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464" w:type="dxa"/>
        <w:tblLook w:val="04A0"/>
      </w:tblPr>
      <w:tblGrid>
        <w:gridCol w:w="1648"/>
        <w:gridCol w:w="3280"/>
        <w:gridCol w:w="946"/>
        <w:gridCol w:w="1452"/>
        <w:gridCol w:w="2138"/>
      </w:tblGrid>
      <w:tr w:rsidR="00536AFE" w:rsidRPr="00EE395F" w:rsidTr="00F12E21">
        <w:tc>
          <w:tcPr>
            <w:tcW w:w="1648" w:type="dxa"/>
          </w:tcPr>
          <w:p w:rsidR="00536AFE" w:rsidRPr="00EE395F" w:rsidRDefault="00536AFE" w:rsidP="00FC4567">
            <w:pPr>
              <w:jc w:val="center"/>
              <w:rPr>
                <w:rFonts w:ascii="微軟正黑體" w:eastAsia="微軟正黑體" w:hAnsi="微軟正黑體"/>
              </w:rPr>
            </w:pPr>
            <w:r w:rsidRPr="00EE395F">
              <w:rPr>
                <w:rFonts w:ascii="微軟正黑體" w:eastAsia="微軟正黑體" w:hAnsi="微軟正黑體" w:hint="eastAsia"/>
              </w:rPr>
              <w:t>題 目</w:t>
            </w:r>
            <w:r>
              <w:rPr>
                <w:rFonts w:ascii="微軟正黑體" w:eastAsia="微軟正黑體" w:hAnsi="微軟正黑體" w:hint="eastAsia"/>
              </w:rPr>
              <w:t xml:space="preserve"> 名 稱</w:t>
            </w:r>
          </w:p>
        </w:tc>
        <w:tc>
          <w:tcPr>
            <w:tcW w:w="5678" w:type="dxa"/>
            <w:gridSpan w:val="3"/>
          </w:tcPr>
          <w:p w:rsidR="00536AFE" w:rsidRPr="00EE395F" w:rsidRDefault="00522AC1" w:rsidP="00EE395F">
            <w:pPr>
              <w:rPr>
                <w:rFonts w:ascii="微軟正黑體" w:eastAsia="微軟正黑體" w:hAnsi="微軟正黑體"/>
              </w:rPr>
            </w:pPr>
            <w:r w:rsidRPr="00522AC1">
              <w:rPr>
                <w:rFonts w:ascii="微軟正黑體" w:eastAsia="微軟正黑體" w:hAnsi="微軟正黑體" w:hint="eastAsia"/>
              </w:rPr>
              <w:t>Quenching Floor外勞作業研究</w:t>
            </w:r>
          </w:p>
        </w:tc>
        <w:tc>
          <w:tcPr>
            <w:tcW w:w="2138" w:type="dxa"/>
          </w:tcPr>
          <w:p w:rsidR="00536AFE" w:rsidRPr="00EE395F" w:rsidRDefault="0092214E" w:rsidP="00522AC1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FEFC18</w:t>
            </w:r>
            <w:r w:rsidR="0002615C">
              <w:rPr>
                <w:rFonts w:ascii="微軟正黑體" w:eastAsia="微軟正黑體" w:hAnsi="微軟正黑體" w:hint="eastAsia"/>
              </w:rPr>
              <w:t>S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="00FC4567">
              <w:rPr>
                <w:rFonts w:ascii="微軟正黑體" w:eastAsia="微軟正黑體" w:hAnsi="微軟正黑體" w:hint="eastAsia"/>
              </w:rPr>
              <w:t>0</w:t>
            </w:r>
            <w:r w:rsidR="00522AC1">
              <w:rPr>
                <w:rFonts w:ascii="微軟正黑體" w:eastAsia="微軟正黑體" w:hAnsi="微軟正黑體" w:hint="eastAsia"/>
              </w:rPr>
              <w:t>2</w:t>
            </w:r>
          </w:p>
        </w:tc>
      </w:tr>
      <w:tr w:rsidR="00EE395F" w:rsidRPr="00EE395F" w:rsidTr="00F12E21">
        <w:tc>
          <w:tcPr>
            <w:tcW w:w="1648" w:type="dxa"/>
          </w:tcPr>
          <w:p w:rsidR="00EE395F" w:rsidRPr="00EE395F" w:rsidRDefault="00EE395F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現 狀</w:t>
            </w:r>
          </w:p>
        </w:tc>
        <w:tc>
          <w:tcPr>
            <w:tcW w:w="7816" w:type="dxa"/>
            <w:gridSpan w:val="4"/>
          </w:tcPr>
          <w:p w:rsidR="00536AFE" w:rsidRDefault="008D78A4" w:rsidP="0002615C">
            <w:pPr>
              <w:spacing w:line="320" w:lineRule="exact"/>
              <w:ind w:leftChars="22" w:left="53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遠東先進生產線的人力安排，因工作內容與工作量之差異，以作業環境</w:t>
            </w:r>
            <w:r w:rsidR="000845B4">
              <w:rPr>
                <w:rFonts w:ascii="微軟正黑體" w:eastAsia="微軟正黑體" w:hAnsi="微軟正黑體" w:hint="eastAsia"/>
              </w:rPr>
              <w:t>之不同進行操作人員的安排</w:t>
            </w:r>
            <w:r>
              <w:rPr>
                <w:rFonts w:ascii="微軟正黑體" w:eastAsia="微軟正黑體" w:hAnsi="微軟正黑體" w:hint="eastAsia"/>
              </w:rPr>
              <w:t>，</w:t>
            </w:r>
            <w:r w:rsidR="00F745FC">
              <w:rPr>
                <w:rFonts w:ascii="微軟正黑體" w:eastAsia="微軟正黑體" w:hAnsi="微軟正黑體" w:hint="eastAsia"/>
              </w:rPr>
              <w:t xml:space="preserve"> 3F </w:t>
            </w:r>
            <w:r w:rsidR="00F745FC" w:rsidRPr="00522AC1">
              <w:rPr>
                <w:rFonts w:ascii="微軟正黑體" w:eastAsia="微軟正黑體" w:hAnsi="微軟正黑體" w:hint="eastAsia"/>
              </w:rPr>
              <w:t>Quenching Floor</w:t>
            </w:r>
            <w:r w:rsidR="000845B4">
              <w:rPr>
                <w:rFonts w:ascii="微軟正黑體" w:eastAsia="微軟正黑體" w:hAnsi="微軟正黑體" w:hint="eastAsia"/>
              </w:rPr>
              <w:t>操作人員之工作</w:t>
            </w:r>
            <w:r w:rsidR="00573E5A">
              <w:rPr>
                <w:rFonts w:ascii="微軟正黑體" w:eastAsia="微軟正黑體" w:hAnsi="微軟正黑體" w:hint="eastAsia"/>
              </w:rPr>
              <w:t>品質與效益，直接影響後續生產效能，工作</w:t>
            </w:r>
            <w:r w:rsidR="000845B4">
              <w:rPr>
                <w:rFonts w:ascii="微軟正黑體" w:eastAsia="微軟正黑體" w:hAnsi="微軟正黑體" w:hint="eastAsia"/>
              </w:rPr>
              <w:t>內容主要分兩大類:</w:t>
            </w:r>
          </w:p>
          <w:p w:rsidR="000845B4" w:rsidRDefault="000845B4" w:rsidP="00C3128D">
            <w:pPr>
              <w:pStyle w:val="a9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一般例行</w:t>
            </w:r>
            <w:r w:rsidR="00573E5A">
              <w:rPr>
                <w:rFonts w:ascii="微軟正黑體" w:eastAsia="微軟正黑體" w:hAnsi="微軟正黑體" w:hint="eastAsia"/>
              </w:rPr>
              <w:t>作業</w:t>
            </w:r>
            <w:r>
              <w:rPr>
                <w:rFonts w:ascii="微軟正黑體" w:eastAsia="微軟正黑體" w:hAnsi="微軟正黑體" w:hint="eastAsia"/>
              </w:rPr>
              <w:t>:</w:t>
            </w:r>
          </w:p>
          <w:p w:rsidR="00573E5A" w:rsidRPr="00CB3D76" w:rsidRDefault="00573E5A" w:rsidP="00C3128D">
            <w:pPr>
              <w:pStyle w:val="a9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 w:rsidRPr="00CB3D76">
              <w:rPr>
                <w:rFonts w:ascii="微軟正黑體" w:eastAsia="微軟正黑體" w:hAnsi="微軟正黑體" w:hint="eastAsia"/>
              </w:rPr>
              <w:t>紡位</w:t>
            </w:r>
            <w:r w:rsidR="003E4FA7" w:rsidRPr="00CB3D76">
              <w:rPr>
                <w:rFonts w:ascii="微軟正黑體" w:eastAsia="微軟正黑體" w:hAnsi="微軟正黑體" w:hint="eastAsia"/>
              </w:rPr>
              <w:t>清洗</w:t>
            </w:r>
            <w:r w:rsidRPr="00CB3D76">
              <w:rPr>
                <w:rFonts w:ascii="微軟正黑體" w:eastAsia="微軟正黑體" w:hAnsi="微軟正黑體" w:hint="eastAsia"/>
              </w:rPr>
              <w:t>作業</w:t>
            </w:r>
            <w:r w:rsidR="000845B4" w:rsidRPr="00CB3D76">
              <w:rPr>
                <w:rFonts w:ascii="微軟正黑體" w:eastAsia="微軟正黑體" w:hAnsi="微軟正黑體" w:hint="eastAsia"/>
              </w:rPr>
              <w:t xml:space="preserve">: </w:t>
            </w:r>
            <w:r w:rsidRPr="00CB3D76">
              <w:rPr>
                <w:rFonts w:ascii="微軟正黑體" w:eastAsia="微軟正黑體" w:hAnsi="微軟正黑體" w:hint="eastAsia"/>
              </w:rPr>
              <w:t>生產單元內，每一元件生產一段時間後，須停機清理，清理項目如下：</w:t>
            </w:r>
          </w:p>
          <w:p w:rsidR="00573E5A" w:rsidRPr="00CB3D76" w:rsidRDefault="00211427" w:rsidP="00C3128D">
            <w:pPr>
              <w:pStyle w:val="a9"/>
              <w:numPr>
                <w:ilvl w:val="1"/>
                <w:numId w:val="2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理絲 :</w:t>
            </w:r>
            <w:r w:rsidR="00573E5A" w:rsidRPr="00CB3D76">
              <w:rPr>
                <w:rFonts w:ascii="微軟正黑體" w:eastAsia="微軟正黑體" w:hAnsi="微軟正黑體" w:hint="eastAsia"/>
              </w:rPr>
              <w:t>生產單元停機持續產出絲線，</w:t>
            </w:r>
            <w:r w:rsidR="005B2DA6">
              <w:rPr>
                <w:rFonts w:ascii="微軟正黑體" w:eastAsia="微軟正黑體" w:hAnsi="微軟正黑體" w:hint="eastAsia"/>
              </w:rPr>
              <w:t>將生產單元</w:t>
            </w:r>
            <w:r w:rsidR="00573E5A" w:rsidRPr="00CB3D76">
              <w:rPr>
                <w:rFonts w:ascii="微軟正黑體" w:eastAsia="微軟正黑體" w:hAnsi="微軟正黑體" w:hint="eastAsia"/>
              </w:rPr>
              <w:t>散落</w:t>
            </w:r>
            <w:r w:rsidR="005B2DA6">
              <w:rPr>
                <w:rFonts w:ascii="微軟正黑體" w:eastAsia="微軟正黑體" w:hAnsi="微軟正黑體" w:hint="eastAsia"/>
              </w:rPr>
              <w:t>出</w:t>
            </w:r>
            <w:r w:rsidR="00573E5A" w:rsidRPr="00CB3D76">
              <w:rPr>
                <w:rFonts w:ascii="微軟正黑體" w:eastAsia="微軟正黑體" w:hAnsi="微軟正黑體" w:hint="eastAsia"/>
              </w:rPr>
              <w:t>的</w:t>
            </w:r>
            <w:r w:rsidR="005B2DA6">
              <w:rPr>
                <w:rFonts w:ascii="微軟正黑體" w:eastAsia="微軟正黑體" w:hAnsi="微軟正黑體" w:hint="eastAsia"/>
              </w:rPr>
              <w:t>絲束</w:t>
            </w:r>
            <w:r w:rsidR="00573E5A" w:rsidRPr="00CB3D76">
              <w:rPr>
                <w:rFonts w:ascii="微軟正黑體" w:eastAsia="微軟正黑體" w:hAnsi="微軟正黑體" w:hint="eastAsia"/>
              </w:rPr>
              <w:t>整理</w:t>
            </w:r>
            <w:r w:rsidR="005B2DA6">
              <w:rPr>
                <w:rFonts w:ascii="微軟正黑體" w:eastAsia="微軟正黑體" w:hAnsi="微軟正黑體" w:hint="eastAsia"/>
              </w:rPr>
              <w:t>以方便後續清潔作業</w:t>
            </w:r>
            <w:bookmarkStart w:id="0" w:name="_GoBack"/>
            <w:bookmarkEnd w:id="0"/>
            <w:r w:rsidR="00573E5A" w:rsidRPr="00CB3D76">
              <w:rPr>
                <w:rFonts w:ascii="微軟正黑體" w:eastAsia="微軟正黑體" w:hAnsi="微軟正黑體" w:hint="eastAsia"/>
              </w:rPr>
              <w:t>。</w:t>
            </w:r>
          </w:p>
          <w:p w:rsidR="00573E5A" w:rsidRPr="00CB3D76" w:rsidRDefault="00573E5A" w:rsidP="00C3128D">
            <w:pPr>
              <w:pStyle w:val="a9"/>
              <w:numPr>
                <w:ilvl w:val="1"/>
                <w:numId w:val="2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 w:rsidRPr="00CB3D76">
              <w:rPr>
                <w:rFonts w:ascii="微軟正黑體" w:eastAsia="微軟正黑體" w:hAnsi="微軟正黑體" w:hint="eastAsia"/>
              </w:rPr>
              <w:t>聚合物流出口積碳清理：清潔作業手法，須重新審查修訂，將作業標準化。</w:t>
            </w:r>
          </w:p>
          <w:p w:rsidR="00573E5A" w:rsidRPr="00CB3D76" w:rsidRDefault="005311CC" w:rsidP="00C3128D">
            <w:pPr>
              <w:pStyle w:val="a9"/>
              <w:numPr>
                <w:ilvl w:val="1"/>
                <w:numId w:val="2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 w:rsidRPr="00CB3D76">
              <w:rPr>
                <w:rFonts w:ascii="微軟正黑體" w:eastAsia="微軟正黑體" w:hAnsi="微軟正黑體" w:hint="eastAsia"/>
              </w:rPr>
              <w:t>丟</w:t>
            </w:r>
            <w:r w:rsidR="00211427">
              <w:rPr>
                <w:rFonts w:ascii="微軟正黑體" w:eastAsia="微軟正黑體" w:hAnsi="微軟正黑體" w:hint="eastAsia"/>
              </w:rPr>
              <w:t>絲</w:t>
            </w:r>
            <w:r w:rsidR="00573E5A" w:rsidRPr="00CB3D76">
              <w:rPr>
                <w:rFonts w:ascii="微軟正黑體" w:eastAsia="微軟正黑體" w:hAnsi="微軟正黑體" w:hint="eastAsia"/>
              </w:rPr>
              <w:t>：</w:t>
            </w:r>
            <w:r w:rsidR="000314A7">
              <w:rPr>
                <w:rFonts w:ascii="微軟正黑體" w:eastAsia="微軟正黑體" w:hAnsi="微軟正黑體" w:hint="eastAsia"/>
              </w:rPr>
              <w:t>將紗</w:t>
            </w:r>
            <w:r w:rsidRPr="00CB3D76">
              <w:rPr>
                <w:rFonts w:ascii="微軟正黑體" w:eastAsia="微軟正黑體" w:hAnsi="微軟正黑體" w:hint="eastAsia"/>
              </w:rPr>
              <w:t>線</w:t>
            </w:r>
            <w:r w:rsidR="009D6F33" w:rsidRPr="00CB3D76">
              <w:rPr>
                <w:rFonts w:ascii="微軟正黑體" w:eastAsia="微軟正黑體" w:hAnsi="微軟正黑體" w:hint="eastAsia"/>
              </w:rPr>
              <w:t>丟入</w:t>
            </w:r>
            <w:r w:rsidRPr="00CB3D76">
              <w:rPr>
                <w:rFonts w:ascii="微軟正黑體" w:eastAsia="微軟正黑體" w:hAnsi="微軟正黑體" w:hint="eastAsia"/>
              </w:rPr>
              <w:t>2F Take floor區</w:t>
            </w:r>
            <w:r w:rsidR="009D6F33" w:rsidRPr="00CB3D76">
              <w:rPr>
                <w:rFonts w:ascii="微軟正黑體" w:eastAsia="微軟正黑體" w:hAnsi="微軟正黑體" w:hint="eastAsia"/>
              </w:rPr>
              <w:t>吸絲裝置</w:t>
            </w:r>
            <w:r w:rsidR="005662CF" w:rsidRPr="00CB3D76">
              <w:rPr>
                <w:rFonts w:ascii="微軟正黑體" w:eastAsia="微軟正黑體" w:hAnsi="微軟正黑體" w:hint="eastAsia"/>
              </w:rPr>
              <w:t>集束。</w:t>
            </w:r>
          </w:p>
          <w:p w:rsidR="00573E5A" w:rsidRPr="00CB3D76" w:rsidRDefault="00211427" w:rsidP="00C3128D">
            <w:pPr>
              <w:pStyle w:val="a9"/>
              <w:numPr>
                <w:ilvl w:val="1"/>
                <w:numId w:val="2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入絲道</w:t>
            </w:r>
            <w:r w:rsidR="00EB726B" w:rsidRPr="00CB3D76">
              <w:rPr>
                <w:rFonts w:ascii="微軟正黑體" w:eastAsia="微軟正黑體" w:hAnsi="微軟正黑體" w:hint="eastAsia"/>
              </w:rPr>
              <w:t>：</w:t>
            </w:r>
            <w:r w:rsidR="005662CF" w:rsidRPr="00CB3D76">
              <w:rPr>
                <w:rFonts w:ascii="微軟正黑體" w:eastAsia="微軟正黑體" w:hAnsi="微軟正黑體" w:hint="eastAsia"/>
              </w:rPr>
              <w:t>分別將各單元之絲束置入上下油嘴及陶瓷絲導中，完成分束作業</w:t>
            </w:r>
            <w:r w:rsidR="004E50C3" w:rsidRPr="00CB3D76">
              <w:rPr>
                <w:rFonts w:ascii="微軟正黑體" w:eastAsia="微軟正黑體" w:hAnsi="微軟正黑體" w:hint="eastAsia"/>
              </w:rPr>
              <w:t>。</w:t>
            </w:r>
          </w:p>
          <w:p w:rsidR="00EB726B" w:rsidRPr="00CB3D76" w:rsidRDefault="00211427" w:rsidP="00C3128D">
            <w:pPr>
              <w:pStyle w:val="a9"/>
              <w:numPr>
                <w:ilvl w:val="1"/>
                <w:numId w:val="2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絲道檢查</w:t>
            </w:r>
            <w:r w:rsidR="005662CF" w:rsidRPr="00CB3D76">
              <w:rPr>
                <w:rFonts w:ascii="微軟正黑體" w:eastAsia="微軟正黑體" w:hAnsi="微軟正黑體" w:hint="eastAsia"/>
              </w:rPr>
              <w:t>:檢查各單元絲束是否</w:t>
            </w:r>
            <w:r w:rsidR="004E50C3" w:rsidRPr="00CB3D76">
              <w:rPr>
                <w:rFonts w:ascii="微軟正黑體" w:eastAsia="微軟正黑體" w:hAnsi="微軟正黑體" w:hint="eastAsia"/>
              </w:rPr>
              <w:t>有單絲越至鄰邊油嘴，待各單元絲束</w:t>
            </w:r>
            <w:r w:rsidR="005662CF" w:rsidRPr="00CB3D76">
              <w:rPr>
                <w:rFonts w:ascii="微軟正黑體" w:eastAsia="微軟正黑體" w:hAnsi="微軟正黑體" w:hint="eastAsia"/>
              </w:rPr>
              <w:t>完整置入</w:t>
            </w:r>
            <w:r w:rsidR="00D327E3" w:rsidRPr="00CB3D76">
              <w:rPr>
                <w:rFonts w:ascii="微軟正黑體" w:eastAsia="微軟正黑體" w:hAnsi="微軟正黑體" w:hint="eastAsia"/>
              </w:rPr>
              <w:t>正下方</w:t>
            </w:r>
            <w:r w:rsidR="005662CF" w:rsidRPr="00CB3D76">
              <w:rPr>
                <w:rFonts w:ascii="微軟正黑體" w:eastAsia="微軟正黑體" w:hAnsi="微軟正黑體" w:hint="eastAsia"/>
              </w:rPr>
              <w:t>油嘴</w:t>
            </w:r>
            <w:r w:rsidR="004E50C3" w:rsidRPr="00CB3D76">
              <w:rPr>
                <w:rFonts w:ascii="微軟正黑體" w:eastAsia="微軟正黑體" w:hAnsi="微軟正黑體" w:hint="eastAsia"/>
              </w:rPr>
              <w:t>，打鈴通知2F操作者掛絲。</w:t>
            </w:r>
          </w:p>
          <w:p w:rsidR="000845B4" w:rsidRDefault="000845B4" w:rsidP="000845B4">
            <w:pPr>
              <w:pStyle w:val="a9"/>
              <w:spacing w:line="320" w:lineRule="exact"/>
              <w:ind w:leftChars="0" w:left="840"/>
              <w:rPr>
                <w:rFonts w:ascii="微軟正黑體" w:eastAsia="微軟正黑體" w:hAnsi="微軟正黑體"/>
              </w:rPr>
            </w:pPr>
          </w:p>
          <w:p w:rsidR="000845B4" w:rsidRDefault="000845B4" w:rsidP="00C3128D">
            <w:pPr>
              <w:pStyle w:val="a9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備品定換</w:t>
            </w:r>
            <w:r w:rsidR="00F84BC6">
              <w:rPr>
                <w:rFonts w:ascii="微軟正黑體" w:eastAsia="微軟正黑體" w:hAnsi="微軟正黑體" w:hint="eastAsia"/>
              </w:rPr>
              <w:t>: 主要維持產品品質均一性並依各</w:t>
            </w:r>
            <w:r w:rsidR="00FD22CE">
              <w:rPr>
                <w:rFonts w:ascii="微軟正黑體" w:eastAsia="微軟正黑體" w:hAnsi="微軟正黑體" w:hint="eastAsia"/>
              </w:rPr>
              <w:t>種</w:t>
            </w:r>
            <w:r w:rsidR="00F84BC6">
              <w:rPr>
                <w:rFonts w:ascii="微軟正黑體" w:eastAsia="微軟正黑體" w:hAnsi="微軟正黑體" w:hint="eastAsia"/>
              </w:rPr>
              <w:t>產品物性需求而制定各類型備品定換</w:t>
            </w:r>
            <w:r w:rsidR="00FD22CE">
              <w:rPr>
                <w:rFonts w:ascii="微軟正黑體" w:eastAsia="微軟正黑體" w:hAnsi="微軟正黑體" w:hint="eastAsia"/>
              </w:rPr>
              <w:t>周期</w:t>
            </w:r>
            <w:r w:rsidR="00F84BC6">
              <w:rPr>
                <w:rFonts w:ascii="微軟正黑體" w:eastAsia="微軟正黑體" w:hAnsi="微軟正黑體" w:hint="eastAsia"/>
              </w:rPr>
              <w:t xml:space="preserve">。 </w:t>
            </w:r>
          </w:p>
          <w:p w:rsidR="00540C0F" w:rsidRDefault="00540C0F" w:rsidP="00C3128D">
            <w:pPr>
              <w:pStyle w:val="a9"/>
              <w:numPr>
                <w:ilvl w:val="0"/>
                <w:numId w:val="4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更換出絲紡嘴</w:t>
            </w:r>
          </w:p>
          <w:p w:rsidR="00540C0F" w:rsidRDefault="00540C0F" w:rsidP="00C3128D">
            <w:pPr>
              <w:pStyle w:val="a9"/>
              <w:numPr>
                <w:ilvl w:val="0"/>
                <w:numId w:val="4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更換冷卻風網</w:t>
            </w:r>
          </w:p>
          <w:p w:rsidR="00540C0F" w:rsidRDefault="00540C0F" w:rsidP="00C3128D">
            <w:pPr>
              <w:pStyle w:val="a9"/>
              <w:numPr>
                <w:ilvl w:val="0"/>
                <w:numId w:val="4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更換單體裝置</w:t>
            </w:r>
          </w:p>
          <w:p w:rsidR="00540C0F" w:rsidRDefault="00540C0F" w:rsidP="00C3128D">
            <w:pPr>
              <w:pStyle w:val="a9"/>
              <w:numPr>
                <w:ilvl w:val="0"/>
                <w:numId w:val="4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更換紡絲油嘴</w:t>
            </w:r>
          </w:p>
          <w:p w:rsidR="00540C0F" w:rsidRDefault="00540C0F" w:rsidP="00540C0F">
            <w:pPr>
              <w:pStyle w:val="a9"/>
              <w:spacing w:line="320" w:lineRule="exact"/>
              <w:ind w:leftChars="0" w:left="840"/>
              <w:rPr>
                <w:rFonts w:ascii="微軟正黑體" w:eastAsia="微軟正黑體" w:hAnsi="微軟正黑體"/>
              </w:rPr>
            </w:pPr>
          </w:p>
          <w:p w:rsidR="000845B4" w:rsidRPr="000845B4" w:rsidRDefault="000845B4" w:rsidP="000845B4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  <w:p w:rsidR="000845B4" w:rsidRPr="000845B4" w:rsidRDefault="000845B4" w:rsidP="00C3128D">
            <w:pPr>
              <w:pStyle w:val="a9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非一般例行工作:</w:t>
            </w:r>
          </w:p>
          <w:p w:rsidR="00540C0F" w:rsidRPr="00952282" w:rsidRDefault="000845B4" w:rsidP="00C3128D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 w:rsidRPr="00540C0F">
              <w:rPr>
                <w:rFonts w:ascii="微軟正黑體" w:eastAsia="微軟正黑體" w:hAnsi="微軟正黑體" w:hint="eastAsia"/>
              </w:rPr>
              <w:t>改</w:t>
            </w:r>
            <w:r w:rsidR="00F745FC" w:rsidRPr="00540C0F">
              <w:rPr>
                <w:rFonts w:ascii="微軟正黑體" w:eastAsia="微軟正黑體" w:hAnsi="微軟正黑體" w:hint="eastAsia"/>
              </w:rPr>
              <w:t>線(產品切換時之備品更換)</w:t>
            </w:r>
            <w:r w:rsidR="00952282" w:rsidRPr="00540C0F">
              <w:rPr>
                <w:rFonts w:ascii="微軟正黑體" w:eastAsia="微軟正黑體" w:hAnsi="微軟正黑體" w:hint="eastAsia"/>
              </w:rPr>
              <w:t xml:space="preserve">: </w:t>
            </w:r>
            <w:r w:rsidR="00540C0F" w:rsidRPr="00952282">
              <w:rPr>
                <w:rFonts w:ascii="微軟正黑體" w:eastAsia="微軟正黑體" w:hAnsi="微軟正黑體" w:hint="eastAsia"/>
              </w:rPr>
              <w:t>因應客戶端訂單或配合新產品開發需求，生產人員</w:t>
            </w:r>
            <w:r w:rsidR="00540C0F">
              <w:rPr>
                <w:rFonts w:ascii="微軟正黑體" w:eastAsia="微軟正黑體" w:hAnsi="微軟正黑體" w:hint="eastAsia"/>
              </w:rPr>
              <w:t>須利用停機時</w:t>
            </w:r>
            <w:r w:rsidR="00540C0F" w:rsidRPr="00952282">
              <w:rPr>
                <w:rFonts w:ascii="微軟正黑體" w:eastAsia="微軟正黑體" w:hAnsi="微軟正黑體" w:hint="eastAsia"/>
              </w:rPr>
              <w:t>做</w:t>
            </w:r>
            <w:r w:rsidR="00540C0F">
              <w:rPr>
                <w:rFonts w:ascii="微軟正黑體" w:eastAsia="微軟正黑體" w:hAnsi="微軟正黑體" w:hint="eastAsia"/>
              </w:rPr>
              <w:t>上述其中</w:t>
            </w:r>
            <w:r w:rsidR="00540C0F" w:rsidRPr="00952282">
              <w:rPr>
                <w:rFonts w:ascii="微軟正黑體" w:eastAsia="微軟正黑體" w:hAnsi="微軟正黑體" w:hint="eastAsia"/>
              </w:rPr>
              <w:t>備品更換。</w:t>
            </w:r>
          </w:p>
          <w:p w:rsidR="00F745FC" w:rsidRPr="00540C0F" w:rsidRDefault="00F745FC" w:rsidP="00540C0F">
            <w:pPr>
              <w:pStyle w:val="a9"/>
              <w:spacing w:line="320" w:lineRule="exact"/>
              <w:ind w:leftChars="0" w:left="893"/>
              <w:rPr>
                <w:rFonts w:ascii="微軟正黑體" w:eastAsia="微軟正黑體" w:hAnsi="微軟正黑體"/>
              </w:rPr>
            </w:pPr>
          </w:p>
          <w:p w:rsidR="00540C0F" w:rsidRPr="00621A07" w:rsidRDefault="00F745FC" w:rsidP="00C3128D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異常矯正之問題排除</w:t>
            </w:r>
            <w:r w:rsidR="00DB5BAF">
              <w:rPr>
                <w:rFonts w:ascii="微軟正黑體" w:eastAsia="微軟正黑體" w:hAnsi="微軟正黑體" w:hint="eastAsia"/>
              </w:rPr>
              <w:t>:</w:t>
            </w:r>
            <w:r w:rsidR="00540C0F" w:rsidRPr="00F12E21">
              <w:rPr>
                <w:rFonts w:ascii="微軟正黑體" w:eastAsia="微軟正黑體" w:hAnsi="微軟正黑體"/>
              </w:rPr>
              <w:t xml:space="preserve"> </w:t>
            </w:r>
            <w:r w:rsidR="00540C0F" w:rsidRPr="00621A07">
              <w:rPr>
                <w:rFonts w:ascii="微軟正黑體" w:eastAsia="微軟正黑體" w:hAnsi="微軟正黑體" w:hint="eastAsia"/>
              </w:rPr>
              <w:t>在生產過程中，可能發生某個絲道或</w:t>
            </w:r>
            <w:r w:rsidR="00540C0F">
              <w:rPr>
                <w:rFonts w:ascii="微軟正黑體" w:eastAsia="微軟正黑體" w:hAnsi="微軟正黑體" w:hint="eastAsia"/>
              </w:rPr>
              <w:t>備品組件</w:t>
            </w:r>
            <w:r w:rsidR="00540C0F" w:rsidRPr="00621A07">
              <w:rPr>
                <w:rFonts w:ascii="微軟正黑體" w:eastAsia="微軟正黑體" w:hAnsi="微軟正黑體" w:hint="eastAsia"/>
              </w:rPr>
              <w:t>異常，造成單一紡位性高斷絲或產品品質瑕疵，此時人員須做異常矯正之問題排除。</w:t>
            </w:r>
          </w:p>
          <w:p w:rsidR="00540C0F" w:rsidRDefault="00540C0F" w:rsidP="00540C0F">
            <w:pPr>
              <w:spacing w:line="320" w:lineRule="exact"/>
              <w:ind w:leftChars="22" w:left="53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                       (如附件所示)</w:t>
            </w:r>
          </w:p>
          <w:p w:rsidR="0002615C" w:rsidRPr="00F12E21" w:rsidRDefault="0002615C" w:rsidP="00540C0F">
            <w:pPr>
              <w:pStyle w:val="a9"/>
              <w:spacing w:line="320" w:lineRule="exact"/>
              <w:ind w:leftChars="0" w:left="893"/>
              <w:rPr>
                <w:rFonts w:ascii="微軟正黑體" w:eastAsia="微軟正黑體" w:hAnsi="微軟正黑體"/>
              </w:rPr>
            </w:pPr>
          </w:p>
        </w:tc>
      </w:tr>
      <w:tr w:rsidR="00EE395F" w:rsidRPr="00EE395F" w:rsidTr="00F12E21">
        <w:tc>
          <w:tcPr>
            <w:tcW w:w="1648" w:type="dxa"/>
          </w:tcPr>
          <w:p w:rsidR="00EE395F" w:rsidRDefault="00B34B13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企 業</w:t>
            </w:r>
            <w:r w:rsidR="00EE395F">
              <w:rPr>
                <w:rFonts w:ascii="微軟正黑體" w:eastAsia="微軟正黑體" w:hAnsi="微軟正黑體" w:hint="eastAsia"/>
              </w:rPr>
              <w:t xml:space="preserve"> 目 標</w:t>
            </w:r>
          </w:p>
          <w:p w:rsidR="0091154A" w:rsidRPr="00EE395F" w:rsidRDefault="0091154A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7816" w:type="dxa"/>
            <w:gridSpan w:val="4"/>
          </w:tcPr>
          <w:p w:rsidR="0002615C" w:rsidRPr="0002615C" w:rsidRDefault="00F745FC" w:rsidP="003C6248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每一生產單元之downtime&lt;12.5 mins</w:t>
            </w:r>
          </w:p>
        </w:tc>
      </w:tr>
      <w:tr w:rsidR="004C6BB5" w:rsidRPr="00EE395F" w:rsidTr="00F12E21">
        <w:tc>
          <w:tcPr>
            <w:tcW w:w="1648" w:type="dxa"/>
          </w:tcPr>
          <w:p w:rsidR="004C6BB5" w:rsidRDefault="004C6BB5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 習 目 標</w:t>
            </w:r>
          </w:p>
        </w:tc>
        <w:tc>
          <w:tcPr>
            <w:tcW w:w="7816" w:type="dxa"/>
            <w:gridSpan w:val="4"/>
          </w:tcPr>
          <w:p w:rsidR="004C6BB5" w:rsidRDefault="004C6BB5" w:rsidP="00B804DA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以其所學之</w:t>
            </w:r>
            <w:r w:rsidRPr="00882489">
              <w:rPr>
                <w:rFonts w:ascii="微軟正黑體" w:eastAsia="微軟正黑體" w:hAnsi="微軟正黑體" w:hint="eastAsia"/>
              </w:rPr>
              <w:t>工作研究</w:t>
            </w:r>
            <w:r>
              <w:rPr>
                <w:rFonts w:ascii="微軟正黑體" w:eastAsia="微軟正黑體" w:hAnsi="微軟正黑體" w:hint="eastAsia"/>
              </w:rPr>
              <w:t>的分析手法</w:t>
            </w:r>
            <w:r w:rsidRPr="00D840B5">
              <w:rPr>
                <w:rFonts w:ascii="微軟正黑體" w:eastAsia="微軟正黑體" w:hAnsi="微軟正黑體" w:hint="eastAsia"/>
              </w:rPr>
              <w:t>對現行工作方法的過程和動作進行分析</w:t>
            </w:r>
            <w:r w:rsidRPr="00882489">
              <w:rPr>
                <w:rFonts w:ascii="微軟正黑體" w:eastAsia="微軟正黑體" w:hAnsi="微軟正黑體" w:hint="eastAsia"/>
              </w:rPr>
              <w:t>，在既定的工作條件下，不依靠增加投資，不增加</w:t>
            </w:r>
            <w:r>
              <w:rPr>
                <w:rFonts w:ascii="微軟正黑體" w:eastAsia="微軟正黑體" w:hAnsi="微軟正黑體" w:hint="eastAsia"/>
              </w:rPr>
              <w:t>操作者人數</w:t>
            </w:r>
            <w:r w:rsidRPr="00882489">
              <w:rPr>
                <w:rFonts w:ascii="微軟正黑體" w:eastAsia="微軟正黑體" w:hAnsi="微軟正黑體" w:hint="eastAsia"/>
              </w:rPr>
              <w:t>，</w:t>
            </w:r>
            <w:r>
              <w:rPr>
                <w:rFonts w:ascii="微軟正黑體" w:eastAsia="微軟正黑體" w:hAnsi="微軟正黑體" w:hint="eastAsia"/>
              </w:rPr>
              <w:t>以</w:t>
            </w:r>
            <w:r w:rsidRPr="00882489">
              <w:rPr>
                <w:rFonts w:ascii="微軟正黑體" w:eastAsia="微軟正黑體" w:hAnsi="微軟正黑體" w:hint="eastAsia"/>
              </w:rPr>
              <w:t>重新</w:t>
            </w:r>
            <w:r>
              <w:rPr>
                <w:rFonts w:ascii="微軟正黑體" w:eastAsia="微軟正黑體" w:hAnsi="微軟正黑體" w:hint="eastAsia"/>
              </w:rPr>
              <w:t>排列</w:t>
            </w:r>
            <w:r w:rsidRPr="00882489">
              <w:rPr>
                <w:rFonts w:ascii="微軟正黑體" w:eastAsia="微軟正黑體" w:hAnsi="微軟正黑體" w:hint="eastAsia"/>
              </w:rPr>
              <w:t>組合</w:t>
            </w:r>
            <w:r>
              <w:rPr>
                <w:rFonts w:ascii="微軟正黑體" w:eastAsia="微軟正黑體" w:hAnsi="微軟正黑體" w:hint="eastAsia"/>
              </w:rPr>
              <w:t>相關生產要素、優化作業過程、改進操作方法或整頓現場秩序等方法，去除有形或無形浪費以減少downtime與生產</w:t>
            </w:r>
            <w:r w:rsidRPr="00882489">
              <w:rPr>
                <w:rFonts w:ascii="微軟正黑體" w:eastAsia="微軟正黑體" w:hAnsi="微軟正黑體" w:hint="eastAsia"/>
              </w:rPr>
              <w:t>資源，從而提高產出</w:t>
            </w:r>
            <w:r>
              <w:rPr>
                <w:rFonts w:ascii="微軟正黑體" w:eastAsia="微軟正黑體" w:hAnsi="微軟正黑體" w:hint="eastAsia"/>
              </w:rPr>
              <w:t>效率、增加效益、提高生產率。同時，將上述之改善進行</w:t>
            </w:r>
            <w:r w:rsidRPr="00882489">
              <w:rPr>
                <w:rFonts w:ascii="微軟正黑體" w:eastAsia="微軟正黑體" w:hAnsi="微軟正黑體" w:hint="eastAsia"/>
              </w:rPr>
              <w:t>作業規範化，</w:t>
            </w:r>
            <w:r w:rsidRPr="00882489">
              <w:rPr>
                <w:rFonts w:ascii="微軟正黑體" w:eastAsia="微軟正黑體" w:hAnsi="微軟正黑體" w:hint="eastAsia"/>
              </w:rPr>
              <w:lastRenderedPageBreak/>
              <w:t>工作標準化</w:t>
            </w:r>
            <w:r>
              <w:rPr>
                <w:rFonts w:ascii="微軟正黑體" w:eastAsia="微軟正黑體" w:hAnsi="微軟正黑體" w:hint="eastAsia"/>
              </w:rPr>
              <w:t>以達到工作品質之一致化。</w:t>
            </w:r>
          </w:p>
          <w:p w:rsidR="004C6BB5" w:rsidRPr="0002615C" w:rsidRDefault="004C6BB5" w:rsidP="00B804DA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</w:tr>
      <w:tr w:rsidR="004C6BB5" w:rsidRPr="00EE395F" w:rsidTr="00F12E21">
        <w:tc>
          <w:tcPr>
            <w:tcW w:w="1648" w:type="dxa"/>
          </w:tcPr>
          <w:p w:rsidR="004C6BB5" w:rsidRDefault="004C6BB5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lastRenderedPageBreak/>
              <w:t>備        註</w:t>
            </w:r>
          </w:p>
        </w:tc>
        <w:tc>
          <w:tcPr>
            <w:tcW w:w="7816" w:type="dxa"/>
            <w:gridSpan w:val="4"/>
          </w:tcPr>
          <w:p w:rsidR="004C6BB5" w:rsidRPr="00536AFE" w:rsidRDefault="004C6BB5" w:rsidP="00536AFE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</w:tr>
      <w:tr w:rsidR="004C6BB5" w:rsidRPr="00EE395F" w:rsidTr="00F12E21">
        <w:tc>
          <w:tcPr>
            <w:tcW w:w="1648" w:type="dxa"/>
          </w:tcPr>
          <w:p w:rsidR="004C6BB5" w:rsidRPr="00EE395F" w:rsidRDefault="004C6BB5" w:rsidP="00FC4567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研 究 單 位</w:t>
            </w:r>
          </w:p>
        </w:tc>
        <w:tc>
          <w:tcPr>
            <w:tcW w:w="7816" w:type="dxa"/>
            <w:gridSpan w:val="4"/>
          </w:tcPr>
          <w:p w:rsidR="004C6BB5" w:rsidRPr="00EE395F" w:rsidRDefault="004C6BB5" w:rsidP="00FC4567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遠東先進纖維生產部</w:t>
            </w:r>
          </w:p>
        </w:tc>
      </w:tr>
      <w:tr w:rsidR="004C6BB5" w:rsidRPr="00EE395F" w:rsidTr="00F12E21">
        <w:tc>
          <w:tcPr>
            <w:tcW w:w="1648" w:type="dxa"/>
          </w:tcPr>
          <w:p w:rsidR="004C6BB5" w:rsidRPr="00EE395F" w:rsidRDefault="004C6BB5" w:rsidP="004C57B4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 絡 窗 口</w:t>
            </w:r>
          </w:p>
        </w:tc>
        <w:tc>
          <w:tcPr>
            <w:tcW w:w="7816" w:type="dxa"/>
            <w:gridSpan w:val="4"/>
          </w:tcPr>
          <w:p w:rsidR="004C6BB5" w:rsidRPr="00EE395F" w:rsidRDefault="004C6BB5" w:rsidP="004C57B4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宋萬青、吳聲煥</w:t>
            </w:r>
          </w:p>
        </w:tc>
      </w:tr>
      <w:tr w:rsidR="004C6BB5" w:rsidRPr="00EE395F" w:rsidTr="00F12E21">
        <w:tc>
          <w:tcPr>
            <w:tcW w:w="1648" w:type="dxa"/>
          </w:tcPr>
          <w:p w:rsidR="004C6BB5" w:rsidRPr="00EE395F" w:rsidRDefault="004C6BB5" w:rsidP="004C57B4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電       話</w:t>
            </w:r>
          </w:p>
        </w:tc>
        <w:tc>
          <w:tcPr>
            <w:tcW w:w="3280" w:type="dxa"/>
          </w:tcPr>
          <w:p w:rsidR="004C6BB5" w:rsidRPr="00827009" w:rsidRDefault="004C6BB5" w:rsidP="004C57B4">
            <w:pPr>
              <w:rPr>
                <w:rFonts w:ascii="微軟正黑體" w:eastAsia="微軟正黑體" w:hAnsi="微軟正黑體"/>
              </w:rPr>
            </w:pPr>
            <w:r w:rsidRPr="00827009">
              <w:rPr>
                <w:rFonts w:ascii="微軟正黑體" w:eastAsia="微軟正黑體" w:hAnsi="微軟正黑體" w:hint="eastAsia"/>
              </w:rPr>
              <w:t>03-2729700# 65</w:t>
            </w:r>
            <w:r>
              <w:rPr>
                <w:rFonts w:ascii="微軟正黑體" w:eastAsia="微軟正黑體" w:hAnsi="微軟正黑體" w:hint="eastAsia"/>
              </w:rPr>
              <w:t>01</w:t>
            </w:r>
            <w:r w:rsidRPr="00827009">
              <w:rPr>
                <w:rFonts w:ascii="微軟正黑體" w:eastAsia="微軟正黑體" w:hAnsi="微軟正黑體" w:hint="eastAsia"/>
              </w:rPr>
              <w:t xml:space="preserve">, </w:t>
            </w:r>
            <w:r>
              <w:rPr>
                <w:rFonts w:ascii="微軟正黑體" w:eastAsia="微軟正黑體" w:hAnsi="微軟正黑體" w:hint="eastAsia"/>
              </w:rPr>
              <w:t>吳聲煥</w:t>
            </w:r>
          </w:p>
          <w:p w:rsidR="004C6BB5" w:rsidRPr="00EE395F" w:rsidRDefault="004C6BB5" w:rsidP="004C57B4">
            <w:pPr>
              <w:rPr>
                <w:rFonts w:ascii="微軟正黑體" w:eastAsia="微軟正黑體" w:hAnsi="微軟正黑體"/>
              </w:rPr>
            </w:pPr>
            <w:r w:rsidRPr="00827009">
              <w:rPr>
                <w:rFonts w:ascii="微軟正黑體" w:eastAsia="微軟正黑體" w:hAnsi="微軟正黑體" w:hint="eastAsia"/>
              </w:rPr>
              <w:t>03-2729700# 65</w:t>
            </w:r>
            <w:r>
              <w:rPr>
                <w:rFonts w:ascii="微軟正黑體" w:eastAsia="微軟正黑體" w:hAnsi="微軟正黑體" w:hint="eastAsia"/>
              </w:rPr>
              <w:t>05</w:t>
            </w:r>
            <w:r w:rsidRPr="00827009">
              <w:rPr>
                <w:rFonts w:ascii="微軟正黑體" w:eastAsia="微軟正黑體" w:hAnsi="微軟正黑體" w:hint="eastAsia"/>
              </w:rPr>
              <w:t xml:space="preserve">, </w:t>
            </w:r>
            <w:r>
              <w:rPr>
                <w:rFonts w:ascii="微軟正黑體" w:eastAsia="微軟正黑體" w:hAnsi="微軟正黑體" w:hint="eastAsia"/>
              </w:rPr>
              <w:t>宋萬青</w:t>
            </w:r>
          </w:p>
        </w:tc>
        <w:tc>
          <w:tcPr>
            <w:tcW w:w="946" w:type="dxa"/>
          </w:tcPr>
          <w:p w:rsidR="004C6BB5" w:rsidRPr="00EE395F" w:rsidRDefault="004C6BB5" w:rsidP="004C57B4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電       話</w:t>
            </w:r>
          </w:p>
        </w:tc>
        <w:tc>
          <w:tcPr>
            <w:tcW w:w="3590" w:type="dxa"/>
            <w:gridSpan w:val="2"/>
          </w:tcPr>
          <w:p w:rsidR="004C6BB5" w:rsidRPr="00827009" w:rsidRDefault="004C6BB5" w:rsidP="004C57B4">
            <w:pPr>
              <w:rPr>
                <w:rFonts w:ascii="微軟正黑體" w:eastAsia="微軟正黑體" w:hAnsi="微軟正黑體"/>
              </w:rPr>
            </w:pPr>
            <w:r w:rsidRPr="00827009">
              <w:rPr>
                <w:rFonts w:ascii="微軟正黑體" w:eastAsia="微軟正黑體" w:hAnsi="微軟正黑體" w:hint="eastAsia"/>
              </w:rPr>
              <w:t>03-2729700# 65</w:t>
            </w:r>
            <w:r>
              <w:rPr>
                <w:rFonts w:ascii="微軟正黑體" w:eastAsia="微軟正黑體" w:hAnsi="微軟正黑體" w:hint="eastAsia"/>
              </w:rPr>
              <w:t>01</w:t>
            </w:r>
            <w:r w:rsidRPr="00827009">
              <w:rPr>
                <w:rFonts w:ascii="微軟正黑體" w:eastAsia="微軟正黑體" w:hAnsi="微軟正黑體" w:hint="eastAsia"/>
              </w:rPr>
              <w:t xml:space="preserve">, </w:t>
            </w:r>
            <w:r>
              <w:rPr>
                <w:rFonts w:ascii="微軟正黑體" w:eastAsia="微軟正黑體" w:hAnsi="微軟正黑體" w:hint="eastAsia"/>
              </w:rPr>
              <w:t>吳聲煥</w:t>
            </w:r>
          </w:p>
          <w:p w:rsidR="004C6BB5" w:rsidRPr="00EE395F" w:rsidRDefault="004C6BB5" w:rsidP="004C57B4">
            <w:pPr>
              <w:rPr>
                <w:rFonts w:ascii="微軟正黑體" w:eastAsia="微軟正黑體" w:hAnsi="微軟正黑體"/>
              </w:rPr>
            </w:pPr>
            <w:r w:rsidRPr="00827009">
              <w:rPr>
                <w:rFonts w:ascii="微軟正黑體" w:eastAsia="微軟正黑體" w:hAnsi="微軟正黑體" w:hint="eastAsia"/>
              </w:rPr>
              <w:t>03-2729700# 65</w:t>
            </w:r>
            <w:r>
              <w:rPr>
                <w:rFonts w:ascii="微軟正黑體" w:eastAsia="微軟正黑體" w:hAnsi="微軟正黑體" w:hint="eastAsia"/>
              </w:rPr>
              <w:t>05</w:t>
            </w:r>
            <w:r w:rsidRPr="00827009">
              <w:rPr>
                <w:rFonts w:ascii="微軟正黑體" w:eastAsia="微軟正黑體" w:hAnsi="微軟正黑體" w:hint="eastAsia"/>
              </w:rPr>
              <w:t xml:space="preserve">, </w:t>
            </w:r>
            <w:r>
              <w:rPr>
                <w:rFonts w:ascii="微軟正黑體" w:eastAsia="微軟正黑體" w:hAnsi="微軟正黑體" w:hint="eastAsia"/>
              </w:rPr>
              <w:t>宋萬青</w:t>
            </w:r>
          </w:p>
        </w:tc>
      </w:tr>
    </w:tbl>
    <w:p w:rsidR="00522AC1" w:rsidRDefault="00522AC1"/>
    <w:p w:rsidR="0002615C" w:rsidRDefault="0002615C">
      <w:r>
        <w:rPr>
          <w:rFonts w:hint="eastAsia"/>
        </w:rPr>
        <w:t>附件</w:t>
      </w:r>
    </w:p>
    <w:p w:rsidR="0002615C" w:rsidRDefault="003E4FA7">
      <w:r>
        <w:rPr>
          <w:noProof/>
        </w:rPr>
        <w:drawing>
          <wp:inline distT="0" distB="0" distL="0" distR="0">
            <wp:extent cx="6086246" cy="457500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12533" r="12667"/>
                    <a:stretch/>
                  </pic:blipFill>
                  <pic:spPr bwMode="auto">
                    <a:xfrm>
                      <a:off x="0" y="0"/>
                      <a:ext cx="6086247" cy="4575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2615C" w:rsidRDefault="0002615C"/>
    <w:sectPr w:rsidR="0002615C" w:rsidSect="0002615C">
      <w:headerReference w:type="default" r:id="rId9"/>
      <w:footerReference w:type="default" r:id="rId10"/>
      <w:pgSz w:w="11907" w:h="16840" w:code="9"/>
      <w:pgMar w:top="851" w:right="1134" w:bottom="1242" w:left="1134" w:header="851" w:footer="794" w:gutter="0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F52" w:rsidRDefault="00067F52" w:rsidP="00EE395F">
      <w:r>
        <w:separator/>
      </w:r>
    </w:p>
  </w:endnote>
  <w:endnote w:type="continuationSeparator" w:id="0">
    <w:p w:rsidR="00067F52" w:rsidRDefault="00067F52" w:rsidP="00EE39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13" w:rsidRDefault="00B34B13" w:rsidP="00FC4567">
    <w:pPr>
      <w:pStyle w:val="a7"/>
      <w:jc w:val="right"/>
    </w:pPr>
    <w:r>
      <w:rPr>
        <w:rFonts w:hint="eastAsia"/>
      </w:rPr>
      <w:t>元智大學工業工程系</w:t>
    </w:r>
    <w:r w:rsidR="00FE5C91">
      <w:rPr>
        <w:rFonts w:hint="eastAsia"/>
      </w:rPr>
      <w:t xml:space="preserve">                                                                  </w:t>
    </w:r>
    <w:r>
      <w:rPr>
        <w:rFonts w:hint="eastAsia"/>
      </w:rPr>
      <w:t>遠東先進纖維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F52" w:rsidRDefault="00067F52" w:rsidP="00EE395F">
      <w:r>
        <w:separator/>
      </w:r>
    </w:p>
  </w:footnote>
  <w:footnote w:type="continuationSeparator" w:id="0">
    <w:p w:rsidR="00067F52" w:rsidRDefault="00067F52" w:rsidP="00EE39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13" w:rsidRDefault="00B34B13" w:rsidP="00EE395F">
    <w:pPr>
      <w:pStyle w:val="a5"/>
      <w:jc w:val="center"/>
      <w:rPr>
        <w:rFonts w:ascii="微軟正黑體" w:eastAsia="微軟正黑體" w:hAnsi="微軟正黑體"/>
        <w:sz w:val="40"/>
        <w:szCs w:val="40"/>
      </w:rPr>
    </w:pPr>
    <w:r>
      <w:rPr>
        <w:rFonts w:ascii="微軟正黑體" w:eastAsia="微軟正黑體" w:hAnsi="微軟正黑體" w:hint="eastAsia"/>
        <w:sz w:val="40"/>
        <w:szCs w:val="40"/>
      </w:rPr>
      <w:t>產學合作</w:t>
    </w:r>
    <w:r w:rsidRPr="00EE395F">
      <w:rPr>
        <w:rFonts w:ascii="微軟正黑體" w:eastAsia="微軟正黑體" w:hAnsi="微軟正黑體" w:hint="eastAsia"/>
        <w:sz w:val="40"/>
        <w:szCs w:val="40"/>
      </w:rPr>
      <w:t>專題研究</w:t>
    </w:r>
  </w:p>
  <w:p w:rsidR="00B34B13" w:rsidRPr="00EE395F" w:rsidRDefault="00B34B13" w:rsidP="00EE395F">
    <w:pPr>
      <w:pStyle w:val="a5"/>
      <w:jc w:val="center"/>
      <w:rPr>
        <w:rFonts w:ascii="微軟正黑體" w:eastAsia="微軟正黑體" w:hAnsi="微軟正黑體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49E6"/>
    <w:multiLevelType w:val="hybridMultilevel"/>
    <w:tmpl w:val="EBD4A866"/>
    <w:lvl w:ilvl="0" w:tplc="EFA2C22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3" w:hanging="480"/>
      </w:pPr>
    </w:lvl>
    <w:lvl w:ilvl="2" w:tplc="0409001B" w:tentative="1">
      <w:start w:val="1"/>
      <w:numFmt w:val="lowerRoman"/>
      <w:lvlText w:val="%3."/>
      <w:lvlJc w:val="right"/>
      <w:pPr>
        <w:ind w:left="1493" w:hanging="480"/>
      </w:pPr>
    </w:lvl>
    <w:lvl w:ilvl="3" w:tplc="0409000F" w:tentative="1">
      <w:start w:val="1"/>
      <w:numFmt w:val="decimal"/>
      <w:lvlText w:val="%4."/>
      <w:lvlJc w:val="left"/>
      <w:pPr>
        <w:ind w:left="19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3" w:hanging="480"/>
      </w:pPr>
    </w:lvl>
    <w:lvl w:ilvl="5" w:tplc="0409001B" w:tentative="1">
      <w:start w:val="1"/>
      <w:numFmt w:val="lowerRoman"/>
      <w:lvlText w:val="%6."/>
      <w:lvlJc w:val="right"/>
      <w:pPr>
        <w:ind w:left="2933" w:hanging="480"/>
      </w:pPr>
    </w:lvl>
    <w:lvl w:ilvl="6" w:tplc="0409000F" w:tentative="1">
      <w:start w:val="1"/>
      <w:numFmt w:val="decimal"/>
      <w:lvlText w:val="%7."/>
      <w:lvlJc w:val="left"/>
      <w:pPr>
        <w:ind w:left="34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3" w:hanging="480"/>
      </w:pPr>
    </w:lvl>
    <w:lvl w:ilvl="8" w:tplc="0409001B" w:tentative="1">
      <w:start w:val="1"/>
      <w:numFmt w:val="lowerRoman"/>
      <w:lvlText w:val="%9."/>
      <w:lvlJc w:val="right"/>
      <w:pPr>
        <w:ind w:left="4373" w:hanging="480"/>
      </w:pPr>
    </w:lvl>
  </w:abstractNum>
  <w:abstractNum w:abstractNumId="1">
    <w:nsid w:val="22AD064E"/>
    <w:multiLevelType w:val="hybridMultilevel"/>
    <w:tmpl w:val="1A3CBBBE"/>
    <w:lvl w:ilvl="0" w:tplc="5A34D562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393F7100"/>
    <w:multiLevelType w:val="hybridMultilevel"/>
    <w:tmpl w:val="AC5E295C"/>
    <w:lvl w:ilvl="0" w:tplc="04090009">
      <w:start w:val="1"/>
      <w:numFmt w:val="bullet"/>
      <w:lvlText w:val=""/>
      <w:lvlJc w:val="left"/>
      <w:pPr>
        <w:ind w:left="13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3">
    <w:nsid w:val="44E014C6"/>
    <w:multiLevelType w:val="hybridMultilevel"/>
    <w:tmpl w:val="B0E2783E"/>
    <w:lvl w:ilvl="0" w:tplc="AC1EAB0E">
      <w:start w:val="1"/>
      <w:numFmt w:val="lowerLetter"/>
      <w:lvlText w:val="%1."/>
      <w:lvlJc w:val="left"/>
      <w:pPr>
        <w:ind w:left="89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95F"/>
    <w:rsid w:val="0002615C"/>
    <w:rsid w:val="000314A7"/>
    <w:rsid w:val="00043A44"/>
    <w:rsid w:val="00067F52"/>
    <w:rsid w:val="000845B4"/>
    <w:rsid w:val="00106FD8"/>
    <w:rsid w:val="00123AD0"/>
    <w:rsid w:val="00173B24"/>
    <w:rsid w:val="00197BD7"/>
    <w:rsid w:val="001A332E"/>
    <w:rsid w:val="00211427"/>
    <w:rsid w:val="0025084D"/>
    <w:rsid w:val="002C10BE"/>
    <w:rsid w:val="002D6107"/>
    <w:rsid w:val="0039043A"/>
    <w:rsid w:val="003C6248"/>
    <w:rsid w:val="003E4FA7"/>
    <w:rsid w:val="003F4F81"/>
    <w:rsid w:val="00433E7F"/>
    <w:rsid w:val="00456B8E"/>
    <w:rsid w:val="004953F1"/>
    <w:rsid w:val="004C6BB5"/>
    <w:rsid w:val="004D62EC"/>
    <w:rsid w:val="004E50C3"/>
    <w:rsid w:val="004E7CC8"/>
    <w:rsid w:val="00522AC1"/>
    <w:rsid w:val="005311CC"/>
    <w:rsid w:val="00536AFE"/>
    <w:rsid w:val="00540C0F"/>
    <w:rsid w:val="00564170"/>
    <w:rsid w:val="005662CF"/>
    <w:rsid w:val="00573D93"/>
    <w:rsid w:val="00573E5A"/>
    <w:rsid w:val="005B2DA6"/>
    <w:rsid w:val="006219CC"/>
    <w:rsid w:val="00645E36"/>
    <w:rsid w:val="006B0A42"/>
    <w:rsid w:val="00746CEA"/>
    <w:rsid w:val="007645B5"/>
    <w:rsid w:val="00796894"/>
    <w:rsid w:val="007B6EA1"/>
    <w:rsid w:val="008016BA"/>
    <w:rsid w:val="00825E6D"/>
    <w:rsid w:val="00833E59"/>
    <w:rsid w:val="00834987"/>
    <w:rsid w:val="008352AF"/>
    <w:rsid w:val="008943F3"/>
    <w:rsid w:val="008D78A4"/>
    <w:rsid w:val="0091154A"/>
    <w:rsid w:val="0092214E"/>
    <w:rsid w:val="0095053C"/>
    <w:rsid w:val="00952282"/>
    <w:rsid w:val="00954232"/>
    <w:rsid w:val="009A1FE5"/>
    <w:rsid w:val="009A2096"/>
    <w:rsid w:val="009C563A"/>
    <w:rsid w:val="009D6F33"/>
    <w:rsid w:val="00A72ACE"/>
    <w:rsid w:val="00A8078B"/>
    <w:rsid w:val="00A85AD2"/>
    <w:rsid w:val="00AE3E86"/>
    <w:rsid w:val="00B03485"/>
    <w:rsid w:val="00B34B13"/>
    <w:rsid w:val="00B646B3"/>
    <w:rsid w:val="00B66A4A"/>
    <w:rsid w:val="00B7545D"/>
    <w:rsid w:val="00C2224E"/>
    <w:rsid w:val="00C3128D"/>
    <w:rsid w:val="00C7087D"/>
    <w:rsid w:val="00CB3D76"/>
    <w:rsid w:val="00CC5EC3"/>
    <w:rsid w:val="00CD3D15"/>
    <w:rsid w:val="00D170FD"/>
    <w:rsid w:val="00D327E3"/>
    <w:rsid w:val="00DA5B5F"/>
    <w:rsid w:val="00DB5BAF"/>
    <w:rsid w:val="00EA2734"/>
    <w:rsid w:val="00EA5074"/>
    <w:rsid w:val="00EB726B"/>
    <w:rsid w:val="00EE395F"/>
    <w:rsid w:val="00F12E21"/>
    <w:rsid w:val="00F745FC"/>
    <w:rsid w:val="00F84BC6"/>
    <w:rsid w:val="00FC4567"/>
    <w:rsid w:val="00FD0380"/>
    <w:rsid w:val="00FD22CE"/>
    <w:rsid w:val="00FE5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D93"/>
    <w:pPr>
      <w:widowControl w:val="0"/>
    </w:pPr>
  </w:style>
  <w:style w:type="paragraph" w:styleId="1">
    <w:name w:val="heading 1"/>
    <w:basedOn w:val="a"/>
    <w:next w:val="a"/>
    <w:link w:val="10"/>
    <w:qFormat/>
    <w:rsid w:val="00B7545D"/>
    <w:pPr>
      <w:keepNext/>
      <w:autoSpaceDE w:val="0"/>
      <w:autoSpaceDN w:val="0"/>
      <w:adjustRightInd w:val="0"/>
      <w:spacing w:line="360" w:lineRule="atLeast"/>
      <w:jc w:val="center"/>
      <w:textAlignment w:val="baseline"/>
      <w:outlineLvl w:val="0"/>
    </w:pPr>
    <w:rPr>
      <w:rFonts w:ascii="新細明體" w:eastAsia="新細明體" w:hAnsi="Times New Roman" w:cs="Times New Roman"/>
      <w:b/>
      <w:color w:val="000000"/>
      <w:kern w:val="0"/>
      <w:szCs w:val="20"/>
    </w:rPr>
  </w:style>
  <w:style w:type="paragraph" w:styleId="2">
    <w:name w:val="heading 2"/>
    <w:basedOn w:val="a"/>
    <w:next w:val="a0"/>
    <w:link w:val="20"/>
    <w:qFormat/>
    <w:rsid w:val="00B7545D"/>
    <w:pPr>
      <w:keepNext/>
      <w:tabs>
        <w:tab w:val="left" w:pos="7380"/>
      </w:tabs>
      <w:adjustRightInd w:val="0"/>
      <w:spacing w:line="360" w:lineRule="atLeast"/>
      <w:jc w:val="both"/>
      <w:textAlignment w:val="baseline"/>
      <w:outlineLvl w:val="1"/>
    </w:pPr>
    <w:rPr>
      <w:rFonts w:ascii="Times New Roman" w:eastAsia="標楷體" w:hAnsi="Times New Roman" w:cs="Times New Roman"/>
      <w:b/>
      <w:kern w:val="0"/>
      <w:sz w:val="20"/>
      <w:szCs w:val="20"/>
    </w:rPr>
  </w:style>
  <w:style w:type="paragraph" w:styleId="3">
    <w:name w:val="heading 3"/>
    <w:basedOn w:val="a"/>
    <w:next w:val="a"/>
    <w:link w:val="30"/>
    <w:qFormat/>
    <w:rsid w:val="00B7545D"/>
    <w:pPr>
      <w:keepNext/>
      <w:adjustRightInd w:val="0"/>
      <w:spacing w:line="720" w:lineRule="atLeast"/>
      <w:textAlignment w:val="baseline"/>
      <w:outlineLvl w:val="2"/>
    </w:pPr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E39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EE3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semiHidden/>
    <w:rsid w:val="00EE395F"/>
    <w:rPr>
      <w:sz w:val="20"/>
      <w:szCs w:val="20"/>
    </w:rPr>
  </w:style>
  <w:style w:type="paragraph" w:styleId="a7">
    <w:name w:val="footer"/>
    <w:basedOn w:val="a"/>
    <w:link w:val="a8"/>
    <w:unhideWhenUsed/>
    <w:rsid w:val="00EE3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semiHidden/>
    <w:rsid w:val="00EE395F"/>
    <w:rPr>
      <w:sz w:val="20"/>
      <w:szCs w:val="20"/>
    </w:rPr>
  </w:style>
  <w:style w:type="paragraph" w:styleId="a9">
    <w:name w:val="List Paragraph"/>
    <w:basedOn w:val="a"/>
    <w:uiPriority w:val="34"/>
    <w:qFormat/>
    <w:rsid w:val="0091154A"/>
    <w:pPr>
      <w:ind w:leftChars="200" w:left="480"/>
    </w:pPr>
  </w:style>
  <w:style w:type="character" w:customStyle="1" w:styleId="10">
    <w:name w:val="標題 1 字元"/>
    <w:basedOn w:val="a1"/>
    <w:link w:val="1"/>
    <w:rsid w:val="00B7545D"/>
    <w:rPr>
      <w:rFonts w:ascii="新細明體" w:eastAsia="新細明體" w:hAnsi="Times New Roman" w:cs="Times New Roman"/>
      <w:b/>
      <w:color w:val="000000"/>
      <w:kern w:val="0"/>
      <w:szCs w:val="20"/>
    </w:rPr>
  </w:style>
  <w:style w:type="character" w:customStyle="1" w:styleId="20">
    <w:name w:val="標題 2 字元"/>
    <w:basedOn w:val="a1"/>
    <w:link w:val="2"/>
    <w:rsid w:val="00B7545D"/>
    <w:rPr>
      <w:rFonts w:ascii="Times New Roman" w:eastAsia="標楷體" w:hAnsi="Times New Roman" w:cs="Times New Roman"/>
      <w:b/>
      <w:kern w:val="0"/>
      <w:sz w:val="20"/>
      <w:szCs w:val="20"/>
    </w:rPr>
  </w:style>
  <w:style w:type="character" w:customStyle="1" w:styleId="30">
    <w:name w:val="標題 3 字元"/>
    <w:basedOn w:val="a1"/>
    <w:link w:val="3"/>
    <w:rsid w:val="00B7545D"/>
    <w:rPr>
      <w:rFonts w:ascii="Cambria" w:eastAsia="新細明體" w:hAnsi="Cambria" w:cs="Times New Roman"/>
      <w:b/>
      <w:bCs/>
      <w:kern w:val="0"/>
      <w:sz w:val="36"/>
      <w:szCs w:val="36"/>
    </w:rPr>
  </w:style>
  <w:style w:type="numbering" w:customStyle="1" w:styleId="11">
    <w:name w:val="無清單1"/>
    <w:next w:val="a3"/>
    <w:uiPriority w:val="99"/>
    <w:semiHidden/>
    <w:unhideWhenUsed/>
    <w:rsid w:val="00B7545D"/>
  </w:style>
  <w:style w:type="character" w:styleId="aa">
    <w:name w:val="page number"/>
    <w:basedOn w:val="a1"/>
    <w:rsid w:val="00B7545D"/>
  </w:style>
  <w:style w:type="paragraph" w:styleId="ab">
    <w:name w:val="Date"/>
    <w:basedOn w:val="a"/>
    <w:next w:val="a"/>
    <w:link w:val="ac"/>
    <w:rsid w:val="00B7545D"/>
    <w:pPr>
      <w:adjustRightInd w:val="0"/>
      <w:spacing w:line="360" w:lineRule="atLeast"/>
      <w:jc w:val="right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c">
    <w:name w:val="日期 字元"/>
    <w:basedOn w:val="a1"/>
    <w:link w:val="ab"/>
    <w:rsid w:val="00B7545D"/>
    <w:rPr>
      <w:rFonts w:ascii="Times New Roman" w:eastAsia="標楷體" w:hAnsi="Times New Roman" w:cs="Times New Roman"/>
      <w:kern w:val="0"/>
      <w:szCs w:val="20"/>
    </w:rPr>
  </w:style>
  <w:style w:type="paragraph" w:styleId="a0">
    <w:name w:val="Normal Indent"/>
    <w:basedOn w:val="a"/>
    <w:rsid w:val="00B7545D"/>
    <w:pPr>
      <w:adjustRightInd w:val="0"/>
      <w:spacing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styleId="ad">
    <w:name w:val="Hyperlink"/>
    <w:basedOn w:val="a1"/>
    <w:rsid w:val="00B7545D"/>
    <w:rPr>
      <w:color w:val="0000FF"/>
      <w:u w:val="single"/>
    </w:rPr>
  </w:style>
  <w:style w:type="character" w:styleId="ae">
    <w:name w:val="FollowedHyperlink"/>
    <w:basedOn w:val="a1"/>
    <w:rsid w:val="00B7545D"/>
    <w:rPr>
      <w:color w:val="800080"/>
      <w:u w:val="single"/>
    </w:rPr>
  </w:style>
  <w:style w:type="paragraph" w:customStyle="1" w:styleId="hanging">
    <w:name w:val="hanging"/>
    <w:basedOn w:val="a"/>
    <w:rsid w:val="00B7545D"/>
    <w:pPr>
      <w:tabs>
        <w:tab w:val="left" w:pos="7655"/>
        <w:tab w:val="left" w:pos="7938"/>
      </w:tabs>
      <w:autoSpaceDE w:val="0"/>
      <w:autoSpaceDN w:val="0"/>
      <w:adjustRightInd w:val="0"/>
      <w:ind w:left="1701" w:right="-86" w:hanging="1701"/>
    </w:pPr>
    <w:rPr>
      <w:rFonts w:ascii="CG Times (WN)" w:eastAsia="新細明體" w:hAnsi="CG Times (WN)" w:cs="Times New Roman"/>
      <w:b/>
      <w:kern w:val="0"/>
      <w:sz w:val="28"/>
      <w:szCs w:val="20"/>
    </w:rPr>
  </w:style>
  <w:style w:type="paragraph" w:styleId="Web">
    <w:name w:val="Normal (Web)"/>
    <w:basedOn w:val="a"/>
    <w:rsid w:val="00B7545D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f">
    <w:name w:val="Balloon Text"/>
    <w:basedOn w:val="a"/>
    <w:link w:val="af0"/>
    <w:semiHidden/>
    <w:rsid w:val="00B7545D"/>
    <w:pPr>
      <w:adjustRightInd w:val="0"/>
      <w:spacing w:line="360" w:lineRule="atLeast"/>
      <w:textAlignment w:val="baseline"/>
    </w:pPr>
    <w:rPr>
      <w:rFonts w:ascii="Arial" w:eastAsia="新細明體" w:hAnsi="Arial" w:cs="Times New Roman"/>
      <w:kern w:val="0"/>
      <w:sz w:val="18"/>
      <w:szCs w:val="18"/>
    </w:rPr>
  </w:style>
  <w:style w:type="character" w:customStyle="1" w:styleId="af0">
    <w:name w:val="註解方塊文字 字元"/>
    <w:basedOn w:val="a1"/>
    <w:link w:val="af"/>
    <w:semiHidden/>
    <w:rsid w:val="00B7545D"/>
    <w:rPr>
      <w:rFonts w:ascii="Arial" w:eastAsia="新細明體" w:hAnsi="Arial" w:cs="Times New Roman"/>
      <w:kern w:val="0"/>
      <w:sz w:val="18"/>
      <w:szCs w:val="18"/>
    </w:rPr>
  </w:style>
  <w:style w:type="paragraph" w:styleId="af1">
    <w:name w:val="Body Text"/>
    <w:basedOn w:val="a"/>
    <w:link w:val="af2"/>
    <w:rsid w:val="00B7545D"/>
    <w:rPr>
      <w:rFonts w:ascii="Times New Roman" w:eastAsia="新細明體" w:hAnsi="Times New Roman" w:cs="Times New Roman"/>
      <w:sz w:val="16"/>
      <w:szCs w:val="24"/>
    </w:rPr>
  </w:style>
  <w:style w:type="character" w:customStyle="1" w:styleId="af2">
    <w:name w:val="本文 字元"/>
    <w:basedOn w:val="a1"/>
    <w:link w:val="af1"/>
    <w:rsid w:val="00B7545D"/>
    <w:rPr>
      <w:rFonts w:ascii="Times New Roman" w:eastAsia="新細明體" w:hAnsi="Times New Roman" w:cs="Times New Roman"/>
      <w:sz w:val="16"/>
      <w:szCs w:val="24"/>
    </w:rPr>
  </w:style>
  <w:style w:type="table" w:customStyle="1" w:styleId="12">
    <w:name w:val="表格格線1"/>
    <w:basedOn w:val="a2"/>
    <w:next w:val="a4"/>
    <w:rsid w:val="00B7545D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B7545D"/>
    <w:pPr>
      <w:keepNext/>
      <w:autoSpaceDE w:val="0"/>
      <w:autoSpaceDN w:val="0"/>
      <w:adjustRightInd w:val="0"/>
      <w:spacing w:line="360" w:lineRule="atLeast"/>
      <w:jc w:val="center"/>
      <w:textAlignment w:val="baseline"/>
      <w:outlineLvl w:val="0"/>
    </w:pPr>
    <w:rPr>
      <w:rFonts w:ascii="新細明體" w:eastAsia="新細明體" w:hAnsi="Times New Roman" w:cs="Times New Roman"/>
      <w:b/>
      <w:color w:val="000000"/>
      <w:kern w:val="0"/>
      <w:szCs w:val="20"/>
    </w:rPr>
  </w:style>
  <w:style w:type="paragraph" w:styleId="2">
    <w:name w:val="heading 2"/>
    <w:basedOn w:val="a"/>
    <w:next w:val="a0"/>
    <w:link w:val="20"/>
    <w:qFormat/>
    <w:rsid w:val="00B7545D"/>
    <w:pPr>
      <w:keepNext/>
      <w:tabs>
        <w:tab w:val="left" w:pos="7380"/>
      </w:tabs>
      <w:adjustRightInd w:val="0"/>
      <w:spacing w:line="360" w:lineRule="atLeast"/>
      <w:jc w:val="both"/>
      <w:textAlignment w:val="baseline"/>
      <w:outlineLvl w:val="1"/>
    </w:pPr>
    <w:rPr>
      <w:rFonts w:ascii="Times New Roman" w:eastAsia="標楷體" w:hAnsi="Times New Roman" w:cs="Times New Roman"/>
      <w:b/>
      <w:kern w:val="0"/>
      <w:sz w:val="20"/>
      <w:szCs w:val="20"/>
    </w:rPr>
  </w:style>
  <w:style w:type="paragraph" w:styleId="3">
    <w:name w:val="heading 3"/>
    <w:basedOn w:val="a"/>
    <w:next w:val="a"/>
    <w:link w:val="30"/>
    <w:qFormat/>
    <w:rsid w:val="00B7545D"/>
    <w:pPr>
      <w:keepNext/>
      <w:adjustRightInd w:val="0"/>
      <w:spacing w:line="720" w:lineRule="atLeast"/>
      <w:textAlignment w:val="baseline"/>
      <w:outlineLvl w:val="2"/>
    </w:pPr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E39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EE3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semiHidden/>
    <w:rsid w:val="00EE395F"/>
    <w:rPr>
      <w:sz w:val="20"/>
      <w:szCs w:val="20"/>
    </w:rPr>
  </w:style>
  <w:style w:type="paragraph" w:styleId="a7">
    <w:name w:val="footer"/>
    <w:basedOn w:val="a"/>
    <w:link w:val="a8"/>
    <w:unhideWhenUsed/>
    <w:rsid w:val="00EE3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semiHidden/>
    <w:rsid w:val="00EE395F"/>
    <w:rPr>
      <w:sz w:val="20"/>
      <w:szCs w:val="20"/>
    </w:rPr>
  </w:style>
  <w:style w:type="paragraph" w:styleId="a9">
    <w:name w:val="List Paragraph"/>
    <w:basedOn w:val="a"/>
    <w:uiPriority w:val="34"/>
    <w:qFormat/>
    <w:rsid w:val="0091154A"/>
    <w:pPr>
      <w:ind w:leftChars="200" w:left="480"/>
    </w:pPr>
  </w:style>
  <w:style w:type="character" w:customStyle="1" w:styleId="10">
    <w:name w:val="標題 1 字元"/>
    <w:basedOn w:val="a1"/>
    <w:link w:val="1"/>
    <w:rsid w:val="00B7545D"/>
    <w:rPr>
      <w:rFonts w:ascii="新細明體" w:eastAsia="新細明體" w:hAnsi="Times New Roman" w:cs="Times New Roman"/>
      <w:b/>
      <w:color w:val="000000"/>
      <w:kern w:val="0"/>
      <w:szCs w:val="20"/>
    </w:rPr>
  </w:style>
  <w:style w:type="character" w:customStyle="1" w:styleId="20">
    <w:name w:val="標題 2 字元"/>
    <w:basedOn w:val="a1"/>
    <w:link w:val="2"/>
    <w:rsid w:val="00B7545D"/>
    <w:rPr>
      <w:rFonts w:ascii="Times New Roman" w:eastAsia="標楷體" w:hAnsi="Times New Roman" w:cs="Times New Roman"/>
      <w:b/>
      <w:kern w:val="0"/>
      <w:sz w:val="20"/>
      <w:szCs w:val="20"/>
    </w:rPr>
  </w:style>
  <w:style w:type="character" w:customStyle="1" w:styleId="30">
    <w:name w:val="標題 3 字元"/>
    <w:basedOn w:val="a1"/>
    <w:link w:val="3"/>
    <w:rsid w:val="00B7545D"/>
    <w:rPr>
      <w:rFonts w:ascii="Cambria" w:eastAsia="新細明體" w:hAnsi="Cambria" w:cs="Times New Roman"/>
      <w:b/>
      <w:bCs/>
      <w:kern w:val="0"/>
      <w:sz w:val="36"/>
      <w:szCs w:val="36"/>
    </w:rPr>
  </w:style>
  <w:style w:type="numbering" w:customStyle="1" w:styleId="11">
    <w:name w:val="無清單1"/>
    <w:next w:val="a3"/>
    <w:uiPriority w:val="99"/>
    <w:semiHidden/>
    <w:unhideWhenUsed/>
    <w:rsid w:val="00B7545D"/>
  </w:style>
  <w:style w:type="character" w:styleId="aa">
    <w:name w:val="page number"/>
    <w:basedOn w:val="a1"/>
    <w:rsid w:val="00B7545D"/>
  </w:style>
  <w:style w:type="paragraph" w:styleId="ab">
    <w:name w:val="Date"/>
    <w:basedOn w:val="a"/>
    <w:next w:val="a"/>
    <w:link w:val="ac"/>
    <w:rsid w:val="00B7545D"/>
    <w:pPr>
      <w:adjustRightInd w:val="0"/>
      <w:spacing w:line="360" w:lineRule="atLeast"/>
      <w:jc w:val="right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c">
    <w:name w:val="日期 字元"/>
    <w:basedOn w:val="a1"/>
    <w:link w:val="ab"/>
    <w:rsid w:val="00B7545D"/>
    <w:rPr>
      <w:rFonts w:ascii="Times New Roman" w:eastAsia="標楷體" w:hAnsi="Times New Roman" w:cs="Times New Roman"/>
      <w:kern w:val="0"/>
      <w:szCs w:val="20"/>
    </w:rPr>
  </w:style>
  <w:style w:type="paragraph" w:styleId="a0">
    <w:name w:val="Normal Indent"/>
    <w:basedOn w:val="a"/>
    <w:rsid w:val="00B7545D"/>
    <w:pPr>
      <w:adjustRightInd w:val="0"/>
      <w:spacing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styleId="ad">
    <w:name w:val="Hyperlink"/>
    <w:basedOn w:val="a1"/>
    <w:rsid w:val="00B7545D"/>
    <w:rPr>
      <w:color w:val="0000FF"/>
      <w:u w:val="single"/>
    </w:rPr>
  </w:style>
  <w:style w:type="character" w:styleId="ae">
    <w:name w:val="FollowedHyperlink"/>
    <w:basedOn w:val="a1"/>
    <w:rsid w:val="00B7545D"/>
    <w:rPr>
      <w:color w:val="800080"/>
      <w:u w:val="single"/>
    </w:rPr>
  </w:style>
  <w:style w:type="paragraph" w:customStyle="1" w:styleId="hanging">
    <w:name w:val="hanging"/>
    <w:basedOn w:val="a"/>
    <w:rsid w:val="00B7545D"/>
    <w:pPr>
      <w:tabs>
        <w:tab w:val="left" w:pos="7655"/>
        <w:tab w:val="left" w:pos="7938"/>
      </w:tabs>
      <w:autoSpaceDE w:val="0"/>
      <w:autoSpaceDN w:val="0"/>
      <w:adjustRightInd w:val="0"/>
      <w:ind w:left="1701" w:right="-86" w:hanging="1701"/>
    </w:pPr>
    <w:rPr>
      <w:rFonts w:ascii="CG Times (WN)" w:eastAsia="新細明體" w:hAnsi="CG Times (WN)" w:cs="Times New Roman"/>
      <w:b/>
      <w:kern w:val="0"/>
      <w:sz w:val="28"/>
      <w:szCs w:val="20"/>
    </w:rPr>
  </w:style>
  <w:style w:type="paragraph" w:styleId="Web">
    <w:name w:val="Normal (Web)"/>
    <w:basedOn w:val="a"/>
    <w:rsid w:val="00B7545D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f">
    <w:name w:val="Balloon Text"/>
    <w:basedOn w:val="a"/>
    <w:link w:val="af0"/>
    <w:semiHidden/>
    <w:rsid w:val="00B7545D"/>
    <w:pPr>
      <w:adjustRightInd w:val="0"/>
      <w:spacing w:line="360" w:lineRule="atLeast"/>
      <w:textAlignment w:val="baseline"/>
    </w:pPr>
    <w:rPr>
      <w:rFonts w:ascii="Arial" w:eastAsia="新細明體" w:hAnsi="Arial" w:cs="Times New Roman"/>
      <w:kern w:val="0"/>
      <w:sz w:val="18"/>
      <w:szCs w:val="18"/>
    </w:rPr>
  </w:style>
  <w:style w:type="character" w:customStyle="1" w:styleId="af0">
    <w:name w:val="註解方塊文字 字元"/>
    <w:basedOn w:val="a1"/>
    <w:link w:val="af"/>
    <w:semiHidden/>
    <w:rsid w:val="00B7545D"/>
    <w:rPr>
      <w:rFonts w:ascii="Arial" w:eastAsia="新細明體" w:hAnsi="Arial" w:cs="Times New Roman"/>
      <w:kern w:val="0"/>
      <w:sz w:val="18"/>
      <w:szCs w:val="18"/>
    </w:rPr>
  </w:style>
  <w:style w:type="paragraph" w:styleId="af1">
    <w:name w:val="Body Text"/>
    <w:basedOn w:val="a"/>
    <w:link w:val="af2"/>
    <w:rsid w:val="00B7545D"/>
    <w:rPr>
      <w:rFonts w:ascii="Times New Roman" w:eastAsia="新細明體" w:hAnsi="Times New Roman" w:cs="Times New Roman"/>
      <w:sz w:val="16"/>
      <w:szCs w:val="24"/>
    </w:rPr>
  </w:style>
  <w:style w:type="character" w:customStyle="1" w:styleId="af2">
    <w:name w:val="本文 字元"/>
    <w:basedOn w:val="a1"/>
    <w:link w:val="af1"/>
    <w:rsid w:val="00B7545D"/>
    <w:rPr>
      <w:rFonts w:ascii="Times New Roman" w:eastAsia="新細明體" w:hAnsi="Times New Roman" w:cs="Times New Roman"/>
      <w:sz w:val="16"/>
      <w:szCs w:val="24"/>
    </w:rPr>
  </w:style>
  <w:style w:type="table" w:customStyle="1" w:styleId="12">
    <w:name w:val="表格格線1"/>
    <w:basedOn w:val="a2"/>
    <w:next w:val="a4"/>
    <w:rsid w:val="00B7545D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A20C9-30B4-40D6-8DC1-53322B62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151</Words>
  <Characters>866</Characters>
  <Application>Microsoft Office Word</Application>
  <DocSecurity>0</DocSecurity>
  <Lines>7</Lines>
  <Paragraphs>2</Paragraphs>
  <ScaleCrop>false</ScaleCrop>
  <Company>Far Eastern FriberTech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</dc:creator>
  <cp:lastModifiedBy>linn</cp:lastModifiedBy>
  <cp:revision>4</cp:revision>
  <dcterms:created xsi:type="dcterms:W3CDTF">2018-04-04T22:24:00Z</dcterms:created>
  <dcterms:modified xsi:type="dcterms:W3CDTF">2018-04-06T12:39:00Z</dcterms:modified>
</cp:coreProperties>
</file>